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92D81" w:rsidRDefault="004415C3">
      <w:pPr>
        <w:tabs>
          <w:tab w:val="right" w:pos="0"/>
        </w:tabs>
        <w:bidi/>
        <w:spacing w:line="240" w:lineRule="auto"/>
        <w:jc w:val="both"/>
        <w:rPr>
          <w:rFonts w:ascii="Simplified Arabic" w:eastAsia="Simplified Arabic" w:hAnsi="Simplified Arabic" w:cs="Simplified Arabic"/>
          <w:color w:val="000000"/>
          <w:sz w:val="32"/>
          <w:szCs w:val="32"/>
          <w:rtl/>
          <w:lang w:bidi="ar-IQ"/>
        </w:rPr>
      </w:pPr>
      <w:r>
        <w:rPr>
          <w:rFonts w:ascii="Simplified Arabic" w:eastAsia="Simplified Arabic" w:hAnsi="Simplified Arabic" w:cs="Simplified Arabic"/>
          <w:sz w:val="32"/>
          <w:szCs w:val="32"/>
        </w:rPr>
        <w:t xml:space="preserve"> </w:t>
      </w:r>
      <w:r>
        <w:rPr>
          <w:rFonts w:ascii="Simplified Arabic" w:eastAsia="Simplified Arabic" w:hAnsi="Simplified Arabic" w:cs="Simplified Arabic"/>
          <w:color w:val="000000"/>
          <w:sz w:val="32"/>
          <w:szCs w:val="32"/>
        </w:rPr>
        <w:t xml:space="preserve"> </w:t>
      </w:r>
    </w:p>
    <w:p w14:paraId="00000002" w14:textId="77777777" w:rsidR="00F92D81" w:rsidRDefault="00F92D81">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lang w:bidi="ar-IQ"/>
        </w:rPr>
      </w:pPr>
    </w:p>
    <w:p w14:paraId="00000090" w14:textId="5B723289" w:rsidR="00F92D81" w:rsidRDefault="00831128" w:rsidP="00831128">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sz w:val="32"/>
          <w:szCs w:val="32"/>
          <w:rtl/>
        </w:rPr>
      </w:pPr>
      <w:proofErr w:type="spellStart"/>
      <w:r>
        <w:rPr>
          <w:rFonts w:ascii="Simplified Arabic" w:eastAsia="Simplified Arabic" w:hAnsi="Simplified Arabic" w:cs="Simplified Arabic"/>
          <w:sz w:val="32"/>
          <w:szCs w:val="32"/>
          <w:rtl/>
        </w:rPr>
        <w:t>ا</w:t>
      </w:r>
      <w:r>
        <w:rPr>
          <w:rFonts w:ascii="Simplified Arabic" w:eastAsia="Simplified Arabic" w:hAnsi="Simplified Arabic" w:cs="Simplified Arabic" w:hint="cs"/>
          <w:sz w:val="32"/>
          <w:szCs w:val="32"/>
          <w:rtl/>
        </w:rPr>
        <w:t>المادة</w:t>
      </w:r>
      <w:proofErr w:type="spellEnd"/>
      <w:r>
        <w:rPr>
          <w:rFonts w:ascii="Simplified Arabic" w:eastAsia="Simplified Arabic" w:hAnsi="Simplified Arabic" w:cs="Simplified Arabic" w:hint="cs"/>
          <w:sz w:val="32"/>
          <w:szCs w:val="32"/>
          <w:rtl/>
        </w:rPr>
        <w:t xml:space="preserve"> : علم نفس سريري </w:t>
      </w:r>
    </w:p>
    <w:p w14:paraId="4B88D578" w14:textId="512DA921" w:rsidR="00831128" w:rsidRDefault="00831128" w:rsidP="00831128">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sz w:val="32"/>
          <w:szCs w:val="32"/>
          <w:rtl/>
        </w:rPr>
      </w:pPr>
      <w:r>
        <w:rPr>
          <w:rFonts w:ascii="Simplified Arabic" w:eastAsia="Simplified Arabic" w:hAnsi="Simplified Arabic" w:cs="Simplified Arabic" w:hint="cs"/>
          <w:sz w:val="32"/>
          <w:szCs w:val="32"/>
          <w:rtl/>
        </w:rPr>
        <w:t xml:space="preserve">المرحلة الرابعة مسائي </w:t>
      </w:r>
    </w:p>
    <w:p w14:paraId="3FEBB939" w14:textId="697E9B9E" w:rsidR="00831128" w:rsidRDefault="00022002" w:rsidP="00831128">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sz w:val="32"/>
          <w:szCs w:val="32"/>
          <w:rtl/>
        </w:rPr>
      </w:pPr>
      <w:r>
        <w:rPr>
          <w:rFonts w:ascii="Simplified Arabic" w:eastAsia="Simplified Arabic" w:hAnsi="Simplified Arabic" w:cs="Simplified Arabic" w:hint="cs"/>
          <w:sz w:val="32"/>
          <w:szCs w:val="32"/>
          <w:rtl/>
        </w:rPr>
        <w:t>الخميس 2021|2|25</w:t>
      </w:r>
      <w:bookmarkStart w:id="0" w:name="_GoBack"/>
      <w:bookmarkEnd w:id="0"/>
      <w:r w:rsidR="00831128">
        <w:rPr>
          <w:rFonts w:ascii="Simplified Arabic" w:eastAsia="Simplified Arabic" w:hAnsi="Simplified Arabic" w:cs="Simplified Arabic" w:hint="cs"/>
          <w:sz w:val="32"/>
          <w:szCs w:val="32"/>
          <w:rtl/>
        </w:rPr>
        <w:t xml:space="preserve"> </w:t>
      </w:r>
    </w:p>
    <w:p w14:paraId="21A8810E" w14:textId="3D944827" w:rsidR="00831128" w:rsidRPr="00831128" w:rsidRDefault="00831128" w:rsidP="00831128">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sz w:val="32"/>
          <w:szCs w:val="32"/>
          <w:rtl/>
          <w:lang w:bidi="ar-IQ"/>
        </w:rPr>
      </w:pPr>
      <w:r>
        <w:rPr>
          <w:rFonts w:ascii="Simplified Arabic" w:eastAsia="Simplified Arabic" w:hAnsi="Simplified Arabic" w:cs="Simplified Arabic" w:hint="cs"/>
          <w:sz w:val="32"/>
          <w:szCs w:val="32"/>
          <w:rtl/>
        </w:rPr>
        <w:t>الزمن ساعتان من س 4:45 م</w:t>
      </w:r>
    </w:p>
    <w:p w14:paraId="00000099" w14:textId="6EF322E7" w:rsidR="00F92D81" w:rsidRDefault="00022002" w:rsidP="00022002">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hint="cs"/>
          <w:color w:val="000000"/>
          <w:sz w:val="32"/>
          <w:szCs w:val="32"/>
          <w:rtl/>
          <w:lang w:bidi="ar-IQ"/>
        </w:rPr>
      </w:pPr>
      <w:r>
        <w:rPr>
          <w:rFonts w:ascii="Simplified Arabic" w:eastAsia="Simplified Arabic" w:hAnsi="Simplified Arabic" w:cs="Simplified Arabic" w:hint="cs"/>
          <w:color w:val="000000"/>
          <w:sz w:val="32"/>
          <w:szCs w:val="32"/>
          <w:rtl/>
        </w:rPr>
        <w:t>المحاضرة : الخدمات الاجتماعية التي قدمها علم النفس السريري</w:t>
      </w:r>
    </w:p>
    <w:p w14:paraId="0000009A" w14:textId="77777777" w:rsidR="00F92D81" w:rsidRDefault="00F92D81">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p>
    <w:p w14:paraId="0000009B"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ثانيا  الخدمات ألاجتماعية :</w:t>
      </w:r>
    </w:p>
    <w:p w14:paraId="0000009C"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w:t>
      </w:r>
      <w:r>
        <w:rPr>
          <w:rFonts w:ascii="Simplified Arabic" w:eastAsia="Simplified Arabic" w:hAnsi="Simplified Arabic" w:cs="Simplified Arabic"/>
          <w:color w:val="000000"/>
          <w:sz w:val="32"/>
          <w:szCs w:val="32"/>
          <w:rtl/>
        </w:rPr>
        <w:tab/>
      </w:r>
      <w:proofErr w:type="spellStart"/>
      <w:r>
        <w:rPr>
          <w:rFonts w:ascii="Simplified Arabic" w:eastAsia="Simplified Arabic" w:hAnsi="Simplified Arabic" w:cs="Simplified Arabic"/>
          <w:color w:val="000000"/>
          <w:sz w:val="32"/>
          <w:szCs w:val="32"/>
          <w:rtl/>
        </w:rPr>
        <w:t>ألاسناد</w:t>
      </w:r>
      <w:proofErr w:type="spellEnd"/>
      <w:r>
        <w:rPr>
          <w:rFonts w:ascii="Simplified Arabic" w:eastAsia="Simplified Arabic" w:hAnsi="Simplified Arabic" w:cs="Simplified Arabic"/>
          <w:color w:val="000000"/>
          <w:sz w:val="32"/>
          <w:szCs w:val="32"/>
          <w:rtl/>
        </w:rPr>
        <w:t xml:space="preserve"> ألاجتماعي </w:t>
      </w:r>
    </w:p>
    <w:p w14:paraId="0000009D"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w:t>
      </w:r>
      <w:r>
        <w:rPr>
          <w:rFonts w:ascii="Simplified Arabic" w:eastAsia="Simplified Arabic" w:hAnsi="Simplified Arabic" w:cs="Simplified Arabic"/>
          <w:color w:val="000000"/>
          <w:sz w:val="32"/>
          <w:szCs w:val="32"/>
          <w:rtl/>
        </w:rPr>
        <w:tab/>
        <w:t xml:space="preserve"> </w:t>
      </w:r>
      <w:proofErr w:type="spellStart"/>
      <w:r>
        <w:rPr>
          <w:rFonts w:ascii="Simplified Arabic" w:eastAsia="Simplified Arabic" w:hAnsi="Simplified Arabic" w:cs="Simplified Arabic"/>
          <w:color w:val="000000"/>
          <w:sz w:val="32"/>
          <w:szCs w:val="32"/>
          <w:rtl/>
        </w:rPr>
        <w:t>أكتساب</w:t>
      </w:r>
      <w:proofErr w:type="spellEnd"/>
      <w:r>
        <w:rPr>
          <w:rFonts w:ascii="Simplified Arabic" w:eastAsia="Simplified Arabic" w:hAnsi="Simplified Arabic" w:cs="Simplified Arabic"/>
          <w:color w:val="000000"/>
          <w:sz w:val="32"/>
          <w:szCs w:val="32"/>
          <w:rtl/>
        </w:rPr>
        <w:t xml:space="preserve"> المهارات ألاجتماعية </w:t>
      </w:r>
    </w:p>
    <w:p w14:paraId="0000009E"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w:t>
      </w:r>
      <w:r>
        <w:rPr>
          <w:rFonts w:ascii="Simplified Arabic" w:eastAsia="Simplified Arabic" w:hAnsi="Simplified Arabic" w:cs="Simplified Arabic"/>
          <w:color w:val="000000"/>
          <w:sz w:val="32"/>
          <w:szCs w:val="32"/>
          <w:rtl/>
        </w:rPr>
        <w:tab/>
        <w:t xml:space="preserve"> تأهيل مجتمعي</w:t>
      </w:r>
    </w:p>
    <w:p w14:paraId="0000009F"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اولا:  </w:t>
      </w:r>
      <w:proofErr w:type="spellStart"/>
      <w:r>
        <w:rPr>
          <w:rFonts w:ascii="Simplified Arabic" w:eastAsia="Simplified Arabic" w:hAnsi="Simplified Arabic" w:cs="Simplified Arabic"/>
          <w:color w:val="000000"/>
          <w:sz w:val="32"/>
          <w:szCs w:val="32"/>
          <w:rtl/>
        </w:rPr>
        <w:t>ألاسناد</w:t>
      </w:r>
      <w:proofErr w:type="spellEnd"/>
      <w:r>
        <w:rPr>
          <w:rFonts w:ascii="Simplified Arabic" w:eastAsia="Simplified Arabic" w:hAnsi="Simplified Arabic" w:cs="Simplified Arabic"/>
          <w:color w:val="000000"/>
          <w:sz w:val="32"/>
          <w:szCs w:val="32"/>
          <w:rtl/>
        </w:rPr>
        <w:t xml:space="preserve"> ألاجتماعي : </w:t>
      </w:r>
    </w:p>
    <w:p w14:paraId="000000A0"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يعرفه </w:t>
      </w:r>
      <w:proofErr w:type="spellStart"/>
      <w:r>
        <w:rPr>
          <w:rFonts w:ascii="Simplified Arabic" w:eastAsia="Simplified Arabic" w:hAnsi="Simplified Arabic" w:cs="Simplified Arabic"/>
          <w:color w:val="000000"/>
          <w:sz w:val="32"/>
          <w:szCs w:val="32"/>
          <w:rtl/>
        </w:rPr>
        <w:t>جينتري</w:t>
      </w:r>
      <w:proofErr w:type="spellEnd"/>
      <w:r>
        <w:rPr>
          <w:rFonts w:ascii="Simplified Arabic" w:eastAsia="Simplified Arabic" w:hAnsi="Simplified Arabic" w:cs="Simplified Arabic"/>
          <w:color w:val="000000"/>
          <w:sz w:val="32"/>
          <w:szCs w:val="32"/>
          <w:rtl/>
        </w:rPr>
        <w:t xml:space="preserve"> </w:t>
      </w:r>
      <w:proofErr w:type="spellStart"/>
      <w:r>
        <w:rPr>
          <w:rFonts w:ascii="Simplified Arabic" w:eastAsia="Simplified Arabic" w:hAnsi="Simplified Arabic" w:cs="Simplified Arabic"/>
          <w:color w:val="000000"/>
          <w:sz w:val="32"/>
          <w:szCs w:val="32"/>
          <w:rtl/>
        </w:rPr>
        <w:t>وجودون</w:t>
      </w:r>
      <w:proofErr w:type="spellEnd"/>
      <w:r>
        <w:rPr>
          <w:rFonts w:ascii="Simplified Arabic" w:eastAsia="Simplified Arabic" w:hAnsi="Simplified Arabic" w:cs="Simplified Arabic"/>
          <w:color w:val="000000"/>
          <w:sz w:val="32"/>
          <w:szCs w:val="32"/>
          <w:rtl/>
        </w:rPr>
        <w:t xml:space="preserve">   ( </w:t>
      </w:r>
      <w:r>
        <w:rPr>
          <w:rFonts w:ascii="Simplified Arabic" w:eastAsia="Simplified Arabic" w:hAnsi="Simplified Arabic" w:cs="Simplified Arabic"/>
          <w:color w:val="000000"/>
          <w:sz w:val="32"/>
          <w:szCs w:val="32"/>
        </w:rPr>
        <w:t>Gentry&amp; Goodwin :1995K,Pp</w:t>
      </w:r>
      <w:r>
        <w:rPr>
          <w:rFonts w:ascii="Simplified Arabic" w:eastAsia="Simplified Arabic" w:hAnsi="Simplified Arabic" w:cs="Simplified Arabic"/>
          <w:color w:val="000000"/>
          <w:sz w:val="32"/>
          <w:szCs w:val="32"/>
          <w:rtl/>
        </w:rPr>
        <w:t xml:space="preserve"> 560 )  الاسناد الاجتماعي بأنه: "شبكة من العلاقات التي تقدم المساندة المستمرة للفرد بصرف النظر عن الضغوط النفسية الموجودة في حياته ، وهي إما أن تكون موجودة أثناء حدوث الضغوط أو أن يكون لدى الفرد إدراك بأنها ستنشط في حالة وجود الضغوط ومهما كان الأساس أو المفهوم النظري لمصطلح الإسناد الاجتماعي فلا شك أنه يشتمل على مكونين رئيسيين هما :</w:t>
      </w:r>
    </w:p>
    <w:p w14:paraId="000000A1"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1 – إدراك الفرد بأن له من الأشخاص من يرجع إليهم وقت الحاجة .</w:t>
      </w:r>
    </w:p>
    <w:p w14:paraId="000000A2"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2 – أن هذا الفرد لديه قناعة ورضا بدرجة كبيرة عن هذه المسألة المتاحة .</w:t>
      </w:r>
    </w:p>
    <w:p w14:paraId="000000A3"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proofErr w:type="spellStart"/>
      <w:r>
        <w:rPr>
          <w:rFonts w:ascii="Simplified Arabic" w:eastAsia="Simplified Arabic" w:hAnsi="Simplified Arabic" w:cs="Simplified Arabic"/>
          <w:color w:val="000000"/>
          <w:sz w:val="32"/>
          <w:szCs w:val="32"/>
          <w:rtl/>
        </w:rPr>
        <w:t>فالاسناد</w:t>
      </w:r>
      <w:proofErr w:type="spellEnd"/>
      <w:r>
        <w:rPr>
          <w:rFonts w:ascii="Simplified Arabic" w:eastAsia="Simplified Arabic" w:hAnsi="Simplified Arabic" w:cs="Simplified Arabic"/>
          <w:color w:val="000000"/>
          <w:sz w:val="32"/>
          <w:szCs w:val="32"/>
          <w:rtl/>
        </w:rPr>
        <w:t xml:space="preserve"> الاجتماعي اذن  هو كل ما يدعم الإنسان ويقف بجانبه مادياً أو معنوياً سواءً كان هذا الدعم من أفراد (أهل أو زملاء أو أصدقاء أو جيران  ...الخ ،  أو منظمات (حكومات وقوانين أو منظمات لحقوق الإنسان ....الخ )</w:t>
      </w:r>
    </w:p>
    <w:p w14:paraId="000000A4"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ومن الخدمات التي يقوم بها علم النفس الاكلينيكي في هذا المجال:</w:t>
      </w:r>
    </w:p>
    <w:p w14:paraId="000000A5"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lastRenderedPageBreak/>
        <w:t>•</w:t>
      </w:r>
      <w:r>
        <w:rPr>
          <w:rFonts w:ascii="Simplified Arabic" w:eastAsia="Simplified Arabic" w:hAnsi="Simplified Arabic" w:cs="Simplified Arabic"/>
          <w:color w:val="000000"/>
          <w:sz w:val="32"/>
          <w:szCs w:val="32"/>
          <w:rtl/>
        </w:rPr>
        <w:tab/>
      </w:r>
      <w:proofErr w:type="spellStart"/>
      <w:r>
        <w:rPr>
          <w:rFonts w:ascii="Simplified Arabic" w:eastAsia="Simplified Arabic" w:hAnsi="Simplified Arabic" w:cs="Simplified Arabic"/>
          <w:color w:val="000000"/>
          <w:sz w:val="32"/>
          <w:szCs w:val="32"/>
          <w:rtl/>
        </w:rPr>
        <w:t>يساعدعلم</w:t>
      </w:r>
      <w:proofErr w:type="spellEnd"/>
      <w:r>
        <w:rPr>
          <w:rFonts w:ascii="Simplified Arabic" w:eastAsia="Simplified Arabic" w:hAnsi="Simplified Arabic" w:cs="Simplified Arabic"/>
          <w:color w:val="000000"/>
          <w:sz w:val="32"/>
          <w:szCs w:val="32"/>
          <w:rtl/>
        </w:rPr>
        <w:t xml:space="preserve"> النفس السريري المفحوص في تقديم المعلومات الى  الفرد لتوجيهه ونصحه </w:t>
      </w:r>
    </w:p>
    <w:p w14:paraId="000000A6"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w:t>
      </w:r>
      <w:r>
        <w:rPr>
          <w:rFonts w:ascii="Simplified Arabic" w:eastAsia="Simplified Arabic" w:hAnsi="Simplified Arabic" w:cs="Simplified Arabic"/>
          <w:color w:val="000000"/>
          <w:sz w:val="32"/>
          <w:szCs w:val="32"/>
          <w:rtl/>
        </w:rPr>
        <w:tab/>
        <w:t>تشجيع الفرد في التفريغ عن مشاكله التي يعاني منها والتعاطف معه  .</w:t>
      </w:r>
    </w:p>
    <w:p w14:paraId="000000A7"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w:t>
      </w:r>
      <w:r>
        <w:rPr>
          <w:rFonts w:ascii="Simplified Arabic" w:eastAsia="Simplified Arabic" w:hAnsi="Simplified Arabic" w:cs="Simplified Arabic"/>
          <w:color w:val="000000"/>
          <w:sz w:val="32"/>
          <w:szCs w:val="32"/>
          <w:rtl/>
        </w:rPr>
        <w:tab/>
        <w:t xml:space="preserve">الاتصال </w:t>
      </w:r>
      <w:proofErr w:type="spellStart"/>
      <w:r>
        <w:rPr>
          <w:rFonts w:ascii="Simplified Arabic" w:eastAsia="Simplified Arabic" w:hAnsi="Simplified Arabic" w:cs="Simplified Arabic"/>
          <w:color w:val="000000"/>
          <w:sz w:val="32"/>
          <w:szCs w:val="32"/>
          <w:rtl/>
        </w:rPr>
        <w:t>بالاشخاص</w:t>
      </w:r>
      <w:proofErr w:type="spellEnd"/>
      <w:r>
        <w:rPr>
          <w:rFonts w:ascii="Simplified Arabic" w:eastAsia="Simplified Arabic" w:hAnsi="Simplified Arabic" w:cs="Simplified Arabic"/>
          <w:color w:val="000000"/>
          <w:sz w:val="32"/>
          <w:szCs w:val="32"/>
          <w:rtl/>
        </w:rPr>
        <w:t xml:space="preserve"> المهمين في حياته لتقديم الدعم والاسناد والخروج من العزلة </w:t>
      </w:r>
    </w:p>
    <w:p w14:paraId="000000A8"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ثانيا: </w:t>
      </w:r>
      <w:proofErr w:type="spellStart"/>
      <w:r>
        <w:rPr>
          <w:rFonts w:ascii="Simplified Arabic" w:eastAsia="Simplified Arabic" w:hAnsi="Simplified Arabic" w:cs="Simplified Arabic"/>
          <w:color w:val="000000"/>
          <w:sz w:val="32"/>
          <w:szCs w:val="32"/>
          <w:rtl/>
        </w:rPr>
        <w:t>أكتساب</w:t>
      </w:r>
      <w:proofErr w:type="spellEnd"/>
      <w:r>
        <w:rPr>
          <w:rFonts w:ascii="Simplified Arabic" w:eastAsia="Simplified Arabic" w:hAnsi="Simplified Arabic" w:cs="Simplified Arabic"/>
          <w:color w:val="000000"/>
          <w:sz w:val="32"/>
          <w:szCs w:val="32"/>
          <w:rtl/>
        </w:rPr>
        <w:t xml:space="preserve"> المهارات ألاجتماعية :</w:t>
      </w:r>
    </w:p>
    <w:p w14:paraId="000000A9"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يعرف فرانسيس </w:t>
      </w:r>
      <w:proofErr w:type="spellStart"/>
      <w:r>
        <w:rPr>
          <w:rFonts w:ascii="Simplified Arabic" w:eastAsia="Simplified Arabic" w:hAnsi="Simplified Arabic" w:cs="Simplified Arabic"/>
          <w:color w:val="000000"/>
          <w:sz w:val="32"/>
          <w:szCs w:val="32"/>
          <w:rtl/>
        </w:rPr>
        <w:t>وفيلبس</w:t>
      </w:r>
      <w:proofErr w:type="spellEnd"/>
      <w:r>
        <w:rPr>
          <w:rFonts w:ascii="Simplified Arabic" w:eastAsia="Simplified Arabic" w:hAnsi="Simplified Arabic" w:cs="Simplified Arabic"/>
          <w:color w:val="000000"/>
          <w:sz w:val="32"/>
          <w:szCs w:val="32"/>
          <w:rtl/>
        </w:rPr>
        <w:t xml:space="preserve"> (</w:t>
      </w:r>
      <w:r>
        <w:rPr>
          <w:rFonts w:ascii="Simplified Arabic" w:eastAsia="Simplified Arabic" w:hAnsi="Simplified Arabic" w:cs="Simplified Arabic"/>
          <w:color w:val="000000"/>
          <w:sz w:val="32"/>
          <w:szCs w:val="32"/>
        </w:rPr>
        <w:t>Francis &amp; Philips</w:t>
      </w:r>
      <w:r>
        <w:rPr>
          <w:rFonts w:ascii="Simplified Arabic" w:eastAsia="Simplified Arabic" w:hAnsi="Simplified Arabic" w:cs="Simplified Arabic"/>
          <w:color w:val="000000"/>
          <w:sz w:val="32"/>
          <w:szCs w:val="32"/>
          <w:rtl/>
        </w:rPr>
        <w:t xml:space="preserve">, 1982) : المهارات الاجتماعية بانها :" الأساليب التي يرتبط او يتفاعل الفرد من خلالها مع الآخرين ، وتعد ضرورية للتعامل والتوافق مع الآخرين مثل احترام حقوق ومشاعر الآخرين أو القدرة على مساعدة الاخرين والتعاون والمشاركة معهم "  </w:t>
      </w:r>
    </w:p>
    <w:p w14:paraId="000000AA"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يعرف فرانسيس </w:t>
      </w:r>
      <w:proofErr w:type="spellStart"/>
      <w:r>
        <w:rPr>
          <w:rFonts w:ascii="Simplified Arabic" w:eastAsia="Simplified Arabic" w:hAnsi="Simplified Arabic" w:cs="Simplified Arabic"/>
          <w:color w:val="000000"/>
          <w:sz w:val="32"/>
          <w:szCs w:val="32"/>
          <w:rtl/>
        </w:rPr>
        <w:t>وفيلبس</w:t>
      </w:r>
      <w:proofErr w:type="spellEnd"/>
      <w:r>
        <w:rPr>
          <w:rFonts w:ascii="Simplified Arabic" w:eastAsia="Simplified Arabic" w:hAnsi="Simplified Arabic" w:cs="Simplified Arabic"/>
          <w:color w:val="000000"/>
          <w:sz w:val="32"/>
          <w:szCs w:val="32"/>
          <w:rtl/>
        </w:rPr>
        <w:t xml:space="preserve"> (</w:t>
      </w:r>
      <w:r>
        <w:rPr>
          <w:rFonts w:ascii="Simplified Arabic" w:eastAsia="Simplified Arabic" w:hAnsi="Simplified Arabic" w:cs="Simplified Arabic"/>
          <w:color w:val="000000"/>
          <w:sz w:val="32"/>
          <w:szCs w:val="32"/>
        </w:rPr>
        <w:t>Francis &amp; Philips</w:t>
      </w:r>
      <w:r>
        <w:rPr>
          <w:rFonts w:ascii="Simplified Arabic" w:eastAsia="Simplified Arabic" w:hAnsi="Simplified Arabic" w:cs="Simplified Arabic"/>
          <w:color w:val="000000"/>
          <w:sz w:val="32"/>
          <w:szCs w:val="32"/>
          <w:rtl/>
        </w:rPr>
        <w:t xml:space="preserve">, 1982) : المهارات الاجتماعية بانها :" الأساليب التي يرتبط او يتفاعل الفرد من خلالها مع الآخرين ، وتعد ضرورية للتعامل والتوافق مع الآخرين مثل احترام حقوق ومشاعر الآخرين أو القدرة على مساعدة الاخرين والتعاون والمشاركة معهم " . </w:t>
      </w:r>
    </w:p>
    <w:p w14:paraId="000000AB"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فالمهارات الاجتماعية هي :</w:t>
      </w:r>
    </w:p>
    <w:p w14:paraId="000000AC"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سلوكيات متعلمة .</w:t>
      </w:r>
    </w:p>
    <w:p w14:paraId="000000AD"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تتم بين شخصين أو أكثر .</w:t>
      </w:r>
    </w:p>
    <w:p w14:paraId="000000AE"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تزيد من قدرة الفرد على التفاعل مع الآخرين في المواقف المختلفة .</w:t>
      </w:r>
    </w:p>
    <w:p w14:paraId="000000AF"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t xml:space="preserve">تمكن الفرد من التصرف بطريقة مناسبة ومقبولة اجتماعياً </w:t>
      </w:r>
    </w:p>
    <w:p w14:paraId="000000B0" w14:textId="77777777" w:rsidR="00F92D81" w:rsidRDefault="004415C3">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r>
        <w:rPr>
          <w:rFonts w:ascii="Simplified Arabic" w:eastAsia="Simplified Arabic" w:hAnsi="Simplified Arabic" w:cs="Simplified Arabic"/>
          <w:color w:val="000000"/>
          <w:sz w:val="32"/>
          <w:szCs w:val="32"/>
          <w:rtl/>
        </w:rPr>
        <w:t xml:space="preserve">ان تنمية المهارات الاجتماعية مطلب تربوي مهم ، لأنها تمثل جانباً أساسياً من جوانب شخصية الطالب ، فالإنسان اجتماعي بطبعه وهو محتاج إلى التعامل مع الجماعات المختلفة داخل المجتمع تعاملاً يعود عليه بالنفع وعلى المجموعة التي ينتمي إليها ، أي انه في حاجة إلى جماعة تقبله ، ويشعر بالانتماء إليها ويتفق مع أعضائها في قيمهم واتجاهاتهم ، لذا يحتاج الطفل إلى اكتساب خبرات اجتماعية تجعله يتكيف مع الجماعة </w:t>
      </w:r>
    </w:p>
    <w:p w14:paraId="4F16266D"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1FCD089A"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17CFD018"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1A6EDB86"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29E85D00"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10162D24"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rtl/>
        </w:rPr>
      </w:pPr>
    </w:p>
    <w:p w14:paraId="3DCE67BD" w14:textId="77777777" w:rsidR="0018361E" w:rsidRDefault="0018361E" w:rsidP="0018361E">
      <w:pPr>
        <w:pBdr>
          <w:top w:val="nil"/>
          <w:left w:val="nil"/>
          <w:bottom w:val="nil"/>
          <w:right w:val="nil"/>
          <w:between w:val="nil"/>
        </w:pBdr>
        <w:tabs>
          <w:tab w:val="right" w:pos="0"/>
        </w:tabs>
        <w:bidi/>
        <w:spacing w:after="0" w:line="240" w:lineRule="auto"/>
        <w:ind w:left="90"/>
        <w:jc w:val="both"/>
        <w:rPr>
          <w:rFonts w:ascii="Simplified Arabic" w:eastAsia="Simplified Arabic" w:hAnsi="Simplified Arabic" w:cs="Simplified Arabic"/>
          <w:color w:val="000000"/>
          <w:sz w:val="32"/>
          <w:szCs w:val="32"/>
          <w:lang w:bidi="ar-IQ"/>
        </w:rPr>
      </w:pPr>
    </w:p>
    <w:p w14:paraId="000000C9" w14:textId="77777777" w:rsidR="00F92D81" w:rsidRPr="007017AD" w:rsidRDefault="00F92D81"/>
    <w:sectPr w:rsidR="00F92D81" w:rsidRPr="007017A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04EF"/>
    <w:multiLevelType w:val="multilevel"/>
    <w:tmpl w:val="C33EAF0C"/>
    <w:lvl w:ilvl="0">
      <w:start w:val="1"/>
      <w:numFmt w:val="decimal"/>
      <w:lvlText w:val="%1-"/>
      <w:lvlJc w:val="left"/>
      <w:pPr>
        <w:ind w:left="4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493B30"/>
    <w:multiLevelType w:val="multilevel"/>
    <w:tmpl w:val="A52E811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085179B"/>
    <w:multiLevelType w:val="multilevel"/>
    <w:tmpl w:val="764CE6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4A7F1D77"/>
    <w:multiLevelType w:val="multilevel"/>
    <w:tmpl w:val="4BB485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7AB96BE9"/>
    <w:multiLevelType w:val="multilevel"/>
    <w:tmpl w:val="519C1C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F92D81"/>
    <w:rsid w:val="00022002"/>
    <w:rsid w:val="0018361E"/>
    <w:rsid w:val="004415C3"/>
    <w:rsid w:val="007017AD"/>
    <w:rsid w:val="00831128"/>
    <w:rsid w:val="00EF433C"/>
    <w:rsid w:val="00F92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K1BzeDmPt1Dbl1Cy3gTNRd7zw==">AMUW2mV72XznrDS1WtwuIa3dbHAMK+If9ixyimw8BM/yXa0Fp9HfMMIH42yY9Kr3I/bhXL5SrA1UL6JSj9k9E2k5MbPD31lw7RwDQclT6V0Xz81edPYkr11G4BoGWY9YSM8GFZ4x5m1f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363</Words>
  <Characters>2075</Characters>
  <Application>Microsoft Office Word</Application>
  <DocSecurity>0</DocSecurity>
  <Lines>17</Lines>
  <Paragraphs>4</Paragraphs>
  <ScaleCrop>false</ScaleCrop>
  <Company>Enjoy My Fine Releases.</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8</cp:revision>
  <dcterms:created xsi:type="dcterms:W3CDTF">2021-01-28T12:29:00Z</dcterms:created>
  <dcterms:modified xsi:type="dcterms:W3CDTF">2021-02-25T07:18:00Z</dcterms:modified>
</cp:coreProperties>
</file>